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33EB" w14:textId="77777777" w:rsidR="007C473E" w:rsidRPr="0084426F" w:rsidRDefault="007C473E" w:rsidP="002C43B5">
      <w:pPr>
        <w:pStyle w:val="Headcenter"/>
        <w:keepLines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84426F">
        <w:rPr>
          <w:rFonts w:ascii="Times New Roman" w:hAnsi="Times New Roman"/>
          <w:b w:val="0"/>
          <w:i/>
          <w:sz w:val="24"/>
          <w:szCs w:val="24"/>
        </w:rPr>
        <w:t xml:space="preserve">В </w:t>
      </w:r>
      <w:r>
        <w:rPr>
          <w:rFonts w:ascii="Times New Roman" w:hAnsi="Times New Roman"/>
          <w:b w:val="0"/>
          <w:i/>
          <w:sz w:val="24"/>
          <w:szCs w:val="24"/>
        </w:rPr>
        <w:t>НКО</w:t>
      </w:r>
      <w:r w:rsidRPr="0084426F">
        <w:rPr>
          <w:rFonts w:ascii="Times New Roman" w:hAnsi="Times New Roman"/>
          <w:b w:val="0"/>
          <w:i/>
          <w:sz w:val="24"/>
          <w:szCs w:val="24"/>
        </w:rPr>
        <w:t xml:space="preserve"> НКЦ (АО)</w:t>
      </w:r>
    </w:p>
    <w:p w14:paraId="47A36F0E" w14:textId="77777777" w:rsidR="007C473E" w:rsidRDefault="007C473E" w:rsidP="007C473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5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7C473E">
        <w:rPr>
          <w:rStyle w:val="a5"/>
          <w:rFonts w:ascii="Times New Roman CYR" w:eastAsia="Times New Roman" w:hAnsi="Times New Roman CYR" w:cs="Arial"/>
          <w:b/>
          <w:caps/>
          <w:szCs w:val="20"/>
          <w:lang w:eastAsia="ar-SA"/>
        </w:rPr>
        <w:t>ЗАЯВЛЕНИЕ на открытие Брокерской фирмы</w:t>
      </w:r>
    </w:p>
    <w:p w14:paraId="5FE9711D" w14:textId="77777777" w:rsidR="007C473E" w:rsidRPr="00FB768C" w:rsidRDefault="007C473E" w:rsidP="007C473E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FB768C">
        <w:rPr>
          <w:rFonts w:cs="Arial"/>
          <w:szCs w:val="24"/>
        </w:rPr>
        <w:t>_____________________________________________________________________________,</w:t>
      </w:r>
    </w:p>
    <w:p w14:paraId="19A555B5" w14:textId="77777777" w:rsidR="007C473E" w:rsidRPr="00FB768C" w:rsidRDefault="007C473E" w:rsidP="007C473E">
      <w:pPr>
        <w:jc w:val="center"/>
        <w:rPr>
          <w:sz w:val="20"/>
        </w:rPr>
      </w:pPr>
      <w:r w:rsidRPr="00FB768C">
        <w:rPr>
          <w:sz w:val="20"/>
        </w:rPr>
        <w:t>(</w:t>
      </w:r>
      <w:r w:rsidRPr="00FB768C">
        <w:rPr>
          <w:i/>
          <w:sz w:val="20"/>
        </w:rPr>
        <w:t>наименование Участника клиринга</w:t>
      </w:r>
      <w:r w:rsidRPr="00FB768C">
        <w:rPr>
          <w:sz w:val="20"/>
        </w:rPr>
        <w:t>)</w:t>
      </w:r>
    </w:p>
    <w:tbl>
      <w:tblPr>
        <w:tblStyle w:val="a4"/>
        <w:tblpPr w:leftFromText="180" w:rightFromText="180" w:vertAnchor="text" w:horzAnchor="page" w:tblpX="5731" w:tblpY="103"/>
        <w:tblW w:w="0" w:type="auto"/>
        <w:tblLook w:val="01E0" w:firstRow="1" w:lastRow="1" w:firstColumn="1" w:lastColumn="1" w:noHBand="0" w:noVBand="0"/>
      </w:tblPr>
      <w:tblGrid>
        <w:gridCol w:w="504"/>
        <w:gridCol w:w="504"/>
      </w:tblGrid>
      <w:tr w:rsidR="007C473E" w:rsidRPr="001B1C3B" w14:paraId="02DFD4FB" w14:textId="77777777" w:rsidTr="009D6435">
        <w:trPr>
          <w:trHeight w:val="349"/>
        </w:trPr>
        <w:tc>
          <w:tcPr>
            <w:tcW w:w="504" w:type="dxa"/>
          </w:tcPr>
          <w:p w14:paraId="76D5B101" w14:textId="77777777" w:rsidR="007C473E" w:rsidRPr="001B1C3B" w:rsidRDefault="007C473E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  <w:tc>
          <w:tcPr>
            <w:tcW w:w="504" w:type="dxa"/>
          </w:tcPr>
          <w:p w14:paraId="7EF472AA" w14:textId="77777777" w:rsidR="007C473E" w:rsidRPr="001B1C3B" w:rsidRDefault="007C473E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</w:tr>
    </w:tbl>
    <w:p w14:paraId="5FFA3FFA" w14:textId="1271F8CE" w:rsidR="007C473E" w:rsidRDefault="007C473E" w:rsidP="007C473E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>Идентификатор</w:t>
      </w:r>
      <w:r w:rsidRPr="00684C59">
        <w:rPr>
          <w:rFonts w:cs="Arial"/>
          <w:szCs w:val="24"/>
        </w:rPr>
        <w:t xml:space="preserve"> Участника клиринга: </w:t>
      </w:r>
      <w:r>
        <w:rPr>
          <w:rFonts w:cs="Arial"/>
          <w:szCs w:val="24"/>
        </w:rPr>
        <w:t xml:space="preserve">ИНН Участника </w:t>
      </w:r>
      <w:proofErr w:type="gramStart"/>
      <w:r>
        <w:rPr>
          <w:rFonts w:cs="Arial"/>
          <w:szCs w:val="24"/>
        </w:rPr>
        <w:t>клиринга</w:t>
      </w:r>
      <w:r w:rsidRPr="006F0D31">
        <w:rPr>
          <w:rFonts w:cs="Arial"/>
          <w:szCs w:val="24"/>
        </w:rPr>
        <w:t>:</w:t>
      </w:r>
      <w:r>
        <w:rPr>
          <w:rFonts w:cs="Arial"/>
          <w:szCs w:val="24"/>
        </w:rPr>
        <w:t>_</w:t>
      </w:r>
      <w:proofErr w:type="gramEnd"/>
      <w:r>
        <w:rPr>
          <w:rFonts w:cs="Arial"/>
          <w:szCs w:val="24"/>
        </w:rPr>
        <w:t>__________,</w:t>
      </w:r>
    </w:p>
    <w:p w14:paraId="3962AF8F" w14:textId="77777777" w:rsidR="00EB58BA" w:rsidRPr="00024D39" w:rsidRDefault="00EB58BA" w:rsidP="007C473E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p w14:paraId="150EB7C0" w14:textId="77777777" w:rsidR="007C473E" w:rsidRPr="00AC273D" w:rsidRDefault="007C473E" w:rsidP="00EB58BA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line="240" w:lineRule="exact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 xml:space="preserve">Настоящим просим открыть </w:t>
      </w:r>
      <w:r w:rsidRPr="00AC273D">
        <w:rPr>
          <w:rFonts w:cs="Arial"/>
          <w:szCs w:val="24"/>
        </w:rPr>
        <w:t>Брокерскую фирму с кодом раздела клиринговых регистров № XXYY000:</w:t>
      </w:r>
    </w:p>
    <w:p w14:paraId="70ABEB3B" w14:textId="77777777" w:rsidR="007C473E" w:rsidRPr="00AC273D" w:rsidRDefault="007C473E" w:rsidP="007C473E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AC273D">
        <w:rPr>
          <w:rFonts w:cs="Arial"/>
          <w:szCs w:val="24"/>
        </w:rPr>
        <w:t>Тип (отметить нужное):</w:t>
      </w:r>
    </w:p>
    <w:p w14:paraId="0E6C3644" w14:textId="77777777" w:rsidR="007C473E" w:rsidRPr="001B1C3B" w:rsidRDefault="001A55BC" w:rsidP="007C473E">
      <w:pPr>
        <w:widowControl/>
        <w:overflowPunct/>
        <w:adjustRightInd/>
        <w:spacing w:before="120" w:after="120"/>
        <w:ind w:left="709" w:firstLine="0"/>
        <w:textAlignment w:val="auto"/>
        <w:rPr>
          <w:b/>
        </w:rPr>
      </w:pPr>
      <w:sdt>
        <w:sdtPr>
          <w:rPr>
            <w:b/>
            <w:szCs w:val="24"/>
          </w:rPr>
          <w:id w:val="-134238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3E" w:rsidRPr="001B1C3B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7C473E" w:rsidRPr="001B1C3B">
        <w:rPr>
          <w:b/>
        </w:rPr>
        <w:tab/>
        <w:t>Собственная Брокерская фирма (для Участника клиринга)</w:t>
      </w:r>
    </w:p>
    <w:p w14:paraId="686A7DAE" w14:textId="77777777" w:rsidR="007C473E" w:rsidRPr="001B1C3B" w:rsidRDefault="001A55BC" w:rsidP="00EB58BA">
      <w:pPr>
        <w:widowControl/>
        <w:overflowPunct/>
        <w:adjustRightInd/>
        <w:ind w:left="709" w:firstLine="0"/>
        <w:textAlignment w:val="auto"/>
        <w:rPr>
          <w:b/>
        </w:rPr>
      </w:pPr>
      <w:sdt>
        <w:sdtPr>
          <w:rPr>
            <w:b/>
            <w:szCs w:val="24"/>
          </w:rPr>
          <w:id w:val="10438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3E" w:rsidRPr="001B1C3B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7C473E" w:rsidRPr="001B1C3B">
        <w:rPr>
          <w:b/>
        </w:rPr>
        <w:tab/>
        <w:t>Клиентская Брокерская фирма (для клиента Участника клиринга):</w:t>
      </w:r>
    </w:p>
    <w:p w14:paraId="58647824" w14:textId="77777777" w:rsidR="007C473E" w:rsidRPr="001B1C3B" w:rsidRDefault="007C473E" w:rsidP="00EB58BA">
      <w:pPr>
        <w:ind w:firstLine="1418"/>
        <w:rPr>
          <w:sz w:val="20"/>
        </w:rPr>
      </w:pPr>
      <w:r w:rsidRPr="001B1C3B">
        <w:t>Тип (отметить нужное):</w:t>
      </w:r>
    </w:p>
    <w:p w14:paraId="2161E78E" w14:textId="77777777" w:rsidR="007C473E" w:rsidRPr="001B1C3B" w:rsidRDefault="001A55BC" w:rsidP="007C473E">
      <w:pPr>
        <w:widowControl/>
        <w:overflowPunct/>
        <w:adjustRightInd/>
        <w:spacing w:before="120"/>
        <w:ind w:left="993" w:firstLine="423"/>
        <w:textAlignment w:val="auto"/>
        <w:rPr>
          <w:b/>
        </w:rPr>
      </w:pPr>
      <w:sdt>
        <w:sdtPr>
          <w:rPr>
            <w:b/>
            <w:szCs w:val="24"/>
          </w:rPr>
          <w:id w:val="158087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3E" w:rsidRPr="001B1C3B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7C473E" w:rsidRPr="001B1C3B">
        <w:rPr>
          <w:b/>
        </w:rPr>
        <w:tab/>
        <w:t>__________________________________ ИНН _________________</w:t>
      </w:r>
    </w:p>
    <w:p w14:paraId="43FCEA55" w14:textId="77777777" w:rsidR="007C473E" w:rsidRPr="001B1C3B" w:rsidRDefault="007C473E" w:rsidP="007C473E">
      <w:pPr>
        <w:rPr>
          <w:sz w:val="20"/>
        </w:rPr>
      </w:pPr>
      <w:r w:rsidRPr="001B1C3B">
        <w:t xml:space="preserve">                                    </w:t>
      </w:r>
      <w:r w:rsidRPr="001B1C3B">
        <w:rPr>
          <w:sz w:val="20"/>
        </w:rPr>
        <w:t>(</w:t>
      </w:r>
      <w:r w:rsidRPr="001B1C3B">
        <w:rPr>
          <w:color w:val="000000"/>
          <w:sz w:val="20"/>
        </w:rPr>
        <w:t>клиент Участника клиринга, являющийся брокером</w:t>
      </w:r>
      <w:r w:rsidRPr="001B1C3B">
        <w:rPr>
          <w:sz w:val="20"/>
        </w:rPr>
        <w:t>)</w:t>
      </w:r>
    </w:p>
    <w:p w14:paraId="58B69E1D" w14:textId="77777777" w:rsidR="007C473E" w:rsidRPr="001B1C3B" w:rsidRDefault="001A55BC" w:rsidP="007C473E">
      <w:pPr>
        <w:widowControl/>
        <w:overflowPunct/>
        <w:adjustRightInd/>
        <w:spacing w:before="120"/>
        <w:ind w:left="993" w:firstLine="423"/>
        <w:textAlignment w:val="auto"/>
        <w:rPr>
          <w:b/>
        </w:rPr>
      </w:pPr>
      <w:sdt>
        <w:sdtPr>
          <w:rPr>
            <w:b/>
            <w:szCs w:val="24"/>
          </w:rPr>
          <w:id w:val="3615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3E" w:rsidRPr="001B1C3B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7C473E" w:rsidRPr="001B1C3B">
        <w:rPr>
          <w:b/>
        </w:rPr>
        <w:tab/>
        <w:t>__________________________________ ИНН _________________</w:t>
      </w:r>
    </w:p>
    <w:p w14:paraId="70DC9334" w14:textId="77777777" w:rsidR="007C473E" w:rsidRPr="001B1C3B" w:rsidRDefault="007C473E" w:rsidP="007C473E">
      <w:pPr>
        <w:rPr>
          <w:sz w:val="20"/>
        </w:rPr>
      </w:pPr>
      <w:r w:rsidRPr="001B1C3B">
        <w:t xml:space="preserve">                                    </w:t>
      </w:r>
      <w:r w:rsidRPr="001B1C3B">
        <w:rPr>
          <w:sz w:val="20"/>
        </w:rPr>
        <w:t>(</w:t>
      </w:r>
      <w:r w:rsidRPr="001B1C3B">
        <w:rPr>
          <w:color w:val="000000"/>
          <w:sz w:val="20"/>
        </w:rPr>
        <w:t>клиент Участника клиринга, являющийся ДУ</w:t>
      </w:r>
      <w:r w:rsidRPr="001B1C3B">
        <w:rPr>
          <w:sz w:val="20"/>
        </w:rPr>
        <w:t>)</w:t>
      </w:r>
    </w:p>
    <w:p w14:paraId="59081578" w14:textId="77777777" w:rsidR="007C473E" w:rsidRPr="001B1C3B" w:rsidRDefault="001A55BC" w:rsidP="007C473E">
      <w:pPr>
        <w:widowControl/>
        <w:overflowPunct/>
        <w:adjustRightInd/>
        <w:spacing w:before="120"/>
        <w:ind w:left="993" w:firstLine="423"/>
        <w:textAlignment w:val="auto"/>
        <w:rPr>
          <w:b/>
        </w:rPr>
      </w:pPr>
      <w:sdt>
        <w:sdtPr>
          <w:rPr>
            <w:b/>
            <w:szCs w:val="24"/>
          </w:rPr>
          <w:id w:val="-73717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3E" w:rsidRPr="001B1C3B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7C473E" w:rsidRPr="001B1C3B">
        <w:rPr>
          <w:b/>
        </w:rPr>
        <w:tab/>
        <w:t>__________________________________ #_____________________</w:t>
      </w:r>
      <w:r w:rsidR="007C473E" w:rsidRPr="001B1C3B">
        <w:rPr>
          <w:rStyle w:val="a3"/>
        </w:rPr>
        <w:footnoteReference w:id="1"/>
      </w:r>
    </w:p>
    <w:p w14:paraId="262C85DF" w14:textId="77777777" w:rsidR="007C473E" w:rsidRPr="001B1C3B" w:rsidRDefault="007C473E" w:rsidP="007C473E">
      <w:pPr>
        <w:rPr>
          <w:sz w:val="20"/>
        </w:rPr>
      </w:pPr>
      <w:r w:rsidRPr="001B1C3B">
        <w:t xml:space="preserve">                   </w:t>
      </w:r>
      <w:r w:rsidRPr="001B1C3B">
        <w:rPr>
          <w:sz w:val="20"/>
        </w:rPr>
        <w:t>(</w:t>
      </w:r>
      <w:r w:rsidRPr="001B1C3B">
        <w:rPr>
          <w:color w:val="000000"/>
          <w:sz w:val="20"/>
        </w:rPr>
        <w:t>клиент-иностранное юридическое лицо Участника клиринга, являющийся брокером</w:t>
      </w:r>
      <w:r w:rsidRPr="001B1C3B">
        <w:rPr>
          <w:sz w:val="20"/>
        </w:rPr>
        <w:t>)</w:t>
      </w:r>
      <w:r w:rsidRPr="001B1C3B">
        <w:rPr>
          <w:rStyle w:val="a3"/>
        </w:rPr>
        <w:footnoteReference w:id="2"/>
      </w:r>
    </w:p>
    <w:p w14:paraId="1518775C" w14:textId="6DB7E351" w:rsidR="007C473E" w:rsidRDefault="001A55BC" w:rsidP="00EB58BA">
      <w:pPr>
        <w:widowControl/>
        <w:overflowPunct/>
        <w:adjustRightInd/>
        <w:ind w:left="709" w:firstLine="0"/>
        <w:textAlignment w:val="auto"/>
        <w:rPr>
          <w:b/>
        </w:rPr>
      </w:pPr>
      <w:sdt>
        <w:sdtPr>
          <w:rPr>
            <w:b/>
          </w:rPr>
          <w:id w:val="-193118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3E" w:rsidRPr="001B1C3B">
            <w:rPr>
              <w:rFonts w:hint="eastAsia"/>
              <w:b/>
            </w:rPr>
            <w:t>☐</w:t>
          </w:r>
        </w:sdtContent>
      </w:sdt>
      <w:r w:rsidR="007C473E" w:rsidRPr="001B1C3B">
        <w:rPr>
          <w:b/>
        </w:rPr>
        <w:tab/>
        <w:t>Клиентская Брокерская фирма</w:t>
      </w:r>
    </w:p>
    <w:p w14:paraId="771801A0" w14:textId="4C0C7185" w:rsidR="00134F50" w:rsidRPr="001B1C3B" w:rsidRDefault="004909DF" w:rsidP="004909DF">
      <w:pPr>
        <w:widowControl/>
        <w:tabs>
          <w:tab w:val="left" w:pos="1404"/>
        </w:tabs>
        <w:overflowPunct/>
        <w:adjustRightInd/>
        <w:ind w:left="2124" w:hanging="1415"/>
        <w:textAlignment w:val="auto"/>
        <w:rPr>
          <w:b/>
        </w:rPr>
      </w:pPr>
      <w:r>
        <w:rPr>
          <w:b/>
        </w:rPr>
        <w:tab/>
      </w:r>
      <w:sdt>
        <w:sdtPr>
          <w:rPr>
            <w:b/>
          </w:rPr>
          <w:id w:val="108056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 w:rsidR="00134F50" w:rsidRPr="00D95990">
        <w:rPr>
          <w:sz w:val="20"/>
        </w:rPr>
        <w:t>Участник клиринга обладает правом использовать в собственных интересах переданные ему</w:t>
      </w:r>
      <w:r w:rsidR="00134F50">
        <w:rPr>
          <w:sz w:val="20"/>
        </w:rPr>
        <w:t xml:space="preserve"> клиентом, действующим в качестве доверительного управляющего,</w:t>
      </w:r>
      <w:r w:rsidR="00134F50" w:rsidRPr="00D95990">
        <w:rPr>
          <w:sz w:val="20"/>
        </w:rPr>
        <w:t xml:space="preserve"> денежные средства учредителя (учредителей) доверительного управления и (или) использовать указанные денежные средства для обеспечения исполнения собственных обязательств или обязательств третьих лиц</w:t>
      </w:r>
      <w:r w:rsidR="00134F50" w:rsidRPr="005158DB">
        <w:rPr>
          <w:sz w:val="22"/>
          <w:szCs w:val="22"/>
        </w:rPr>
        <w:t>.</w:t>
      </w:r>
      <w:r w:rsidR="00134F50" w:rsidRPr="002C43B5">
        <w:rPr>
          <w:rStyle w:val="a3"/>
          <w:sz w:val="20"/>
        </w:rPr>
        <w:t xml:space="preserve"> </w:t>
      </w:r>
      <w:r w:rsidR="00134F50">
        <w:rPr>
          <w:rStyle w:val="a3"/>
          <w:sz w:val="20"/>
        </w:rPr>
        <w:footnoteReference w:id="3"/>
      </w:r>
    </w:p>
    <w:p w14:paraId="66A7B280" w14:textId="53781C0F" w:rsidR="007C473E" w:rsidRDefault="001A55BC" w:rsidP="00EB58BA">
      <w:pPr>
        <w:widowControl/>
        <w:overflowPunct/>
        <w:adjustRightInd/>
        <w:ind w:left="709" w:firstLine="0"/>
        <w:textAlignment w:val="auto"/>
        <w:rPr>
          <w:b/>
        </w:rPr>
      </w:pPr>
      <w:sdt>
        <w:sdtPr>
          <w:rPr>
            <w:b/>
          </w:rPr>
          <w:id w:val="-193682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0E1">
            <w:rPr>
              <w:rFonts w:ascii="MS Gothic" w:eastAsia="MS Gothic" w:hAnsi="MS Gothic" w:hint="eastAsia"/>
              <w:b/>
            </w:rPr>
            <w:t>☐</w:t>
          </w:r>
        </w:sdtContent>
      </w:sdt>
      <w:r w:rsidR="007C473E" w:rsidRPr="001B1C3B">
        <w:rPr>
          <w:b/>
        </w:rPr>
        <w:tab/>
        <w:t>Брокерская фирма ДУ (для Участника клиринга)</w:t>
      </w:r>
    </w:p>
    <w:p w14:paraId="52D497F2" w14:textId="7B8A842E" w:rsidR="000F70E1" w:rsidRPr="001B1C3B" w:rsidRDefault="001A55BC" w:rsidP="00134F50">
      <w:pPr>
        <w:widowControl/>
        <w:overflowPunct/>
        <w:adjustRightInd/>
        <w:ind w:left="2121" w:hanging="709"/>
        <w:textAlignment w:val="auto"/>
        <w:rPr>
          <w:b/>
        </w:rPr>
      </w:pPr>
      <w:sdt>
        <w:sdtPr>
          <w:rPr>
            <w:b/>
          </w:rPr>
          <w:id w:val="-78905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9DF">
            <w:rPr>
              <w:rFonts w:ascii="MS Gothic" w:eastAsia="MS Gothic" w:hAnsi="MS Gothic" w:hint="eastAsia"/>
              <w:b/>
            </w:rPr>
            <w:t>☐</w:t>
          </w:r>
        </w:sdtContent>
      </w:sdt>
      <w:r w:rsidR="000F70E1">
        <w:rPr>
          <w:szCs w:val="24"/>
        </w:rPr>
        <w:tab/>
      </w:r>
      <w:r w:rsidR="002C43B5" w:rsidRPr="00D95990">
        <w:rPr>
          <w:sz w:val="20"/>
        </w:rPr>
        <w:t>Участник клиринга обладает правом использовать в собственных интересах переданные ему</w:t>
      </w:r>
      <w:r w:rsidR="002C43B5">
        <w:rPr>
          <w:sz w:val="20"/>
        </w:rPr>
        <w:t xml:space="preserve"> клиентом, действующим в качестве доверительного управляющего,</w:t>
      </w:r>
      <w:r w:rsidR="002C43B5" w:rsidRPr="00D95990">
        <w:rPr>
          <w:sz w:val="20"/>
        </w:rPr>
        <w:t xml:space="preserve"> денежные средства учредителя (учредителей) доверительного управления и (или) использовать указанные денежные средства для обеспечения исполнения собственных обязательств или обязательств третьих лиц</w:t>
      </w:r>
      <w:r w:rsidR="000F70E1" w:rsidRPr="005158DB">
        <w:rPr>
          <w:sz w:val="22"/>
          <w:szCs w:val="22"/>
        </w:rPr>
        <w:t>.</w:t>
      </w:r>
      <w:r w:rsidR="002C43B5" w:rsidRPr="002C43B5">
        <w:rPr>
          <w:rStyle w:val="a3"/>
          <w:sz w:val="20"/>
        </w:rPr>
        <w:t xml:space="preserve"> </w:t>
      </w:r>
      <w:r w:rsidR="002C43B5">
        <w:rPr>
          <w:rStyle w:val="a3"/>
          <w:sz w:val="20"/>
        </w:rPr>
        <w:t>3</w:t>
      </w:r>
    </w:p>
    <w:p w14:paraId="4A77CD8A" w14:textId="77777777" w:rsidR="007C473E" w:rsidRPr="00AC273D" w:rsidRDefault="007C473E" w:rsidP="00134F50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ind w:left="11" w:firstLine="0"/>
        <w:rPr>
          <w:rFonts w:cs="Arial"/>
          <w:szCs w:val="24"/>
        </w:rPr>
      </w:pPr>
      <w:r w:rsidRPr="00AC273D">
        <w:rPr>
          <w:rFonts w:cs="Arial"/>
          <w:szCs w:val="24"/>
        </w:rPr>
        <w:t>Плату за формирование отчетов по разделу клиринговых регистров просим удерживать с внесенных на раздел денежного регистра обеспечения № XXYYZZZ денежных средств Обеспечения.</w:t>
      </w:r>
    </w:p>
    <w:p w14:paraId="7114F654" w14:textId="77777777" w:rsidR="007C473E" w:rsidRPr="00AC273D" w:rsidRDefault="007C473E" w:rsidP="00134F50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ind w:left="11" w:firstLine="0"/>
        <w:rPr>
          <w:rFonts w:cs="Arial"/>
          <w:b/>
          <w:szCs w:val="24"/>
        </w:rPr>
      </w:pPr>
      <w:r w:rsidRPr="00AC273D">
        <w:rPr>
          <w:rFonts w:cs="Arial"/>
          <w:b/>
          <w:szCs w:val="24"/>
        </w:rPr>
        <w:t>Связать Брокерскую фирму:</w:t>
      </w:r>
    </w:p>
    <w:p w14:paraId="4C3AF47E" w14:textId="77777777" w:rsidR="007C473E" w:rsidRPr="001B1C3B" w:rsidRDefault="001A55BC" w:rsidP="007C473E">
      <w:pPr>
        <w:widowControl/>
        <w:overflowPunct/>
        <w:adjustRightInd/>
        <w:ind w:left="720" w:firstLine="0"/>
        <w:jc w:val="left"/>
        <w:textAlignment w:val="auto"/>
      </w:pPr>
      <w:sdt>
        <w:sdtPr>
          <w:rPr>
            <w:b/>
          </w:rPr>
          <w:id w:val="40873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3E" w:rsidRPr="001B1C3B">
            <w:rPr>
              <w:rFonts w:hint="eastAsia"/>
              <w:b/>
            </w:rPr>
            <w:t>☐</w:t>
          </w:r>
        </w:sdtContent>
      </w:sdt>
      <w:r w:rsidR="007C473E" w:rsidRPr="001B1C3B">
        <w:rPr>
          <w:b/>
        </w:rPr>
        <w:tab/>
      </w:r>
      <w:r w:rsidR="007C473E" w:rsidRPr="001B1C3B">
        <w:t>с Расчетным кодом _____________</w:t>
      </w:r>
    </w:p>
    <w:p w14:paraId="0CC268E8" w14:textId="693CC2BC" w:rsidR="007C473E" w:rsidRDefault="001A55BC" w:rsidP="007C473E">
      <w:pPr>
        <w:widowControl/>
        <w:overflowPunct/>
        <w:adjustRightInd/>
        <w:ind w:left="720" w:firstLine="0"/>
        <w:jc w:val="left"/>
        <w:textAlignment w:val="auto"/>
      </w:pPr>
      <w:sdt>
        <w:sdtPr>
          <w:rPr>
            <w:b/>
          </w:rPr>
          <w:id w:val="103940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0E1">
            <w:rPr>
              <w:rFonts w:ascii="MS Gothic" w:eastAsia="MS Gothic" w:hAnsi="MS Gothic" w:hint="eastAsia"/>
              <w:b/>
            </w:rPr>
            <w:t>☐</w:t>
          </w:r>
        </w:sdtContent>
      </w:sdt>
      <w:r w:rsidR="007C473E" w:rsidRPr="001B1C3B">
        <w:rPr>
          <w:b/>
        </w:rPr>
        <w:tab/>
      </w:r>
      <w:r w:rsidR="007C473E" w:rsidRPr="001B1C3B">
        <w:t>с новым Расчетным кодом (открыть новый Расчетный код)</w:t>
      </w:r>
    </w:p>
    <w:p w14:paraId="5B07A11A" w14:textId="77777777" w:rsidR="00134F50" w:rsidRDefault="00134F50" w:rsidP="007C473E">
      <w:pPr>
        <w:widowControl/>
        <w:overflowPunct/>
        <w:adjustRightInd/>
        <w:ind w:left="720" w:firstLine="0"/>
        <w:jc w:val="left"/>
        <w:textAlignment w:val="auto"/>
      </w:pPr>
    </w:p>
    <w:p w14:paraId="34099AD0" w14:textId="77777777" w:rsidR="007C473E" w:rsidRPr="001B1C3B" w:rsidRDefault="007C473E" w:rsidP="007C473E">
      <w:pPr>
        <w:spacing w:after="120"/>
        <w:jc w:val="right"/>
      </w:pPr>
      <w:r w:rsidRPr="001B1C3B">
        <w:t>Контактное лицо: ____________________ (ФИО)</w:t>
      </w:r>
    </w:p>
    <w:p w14:paraId="56C42DC0" w14:textId="580C60A8" w:rsidR="00C9436D" w:rsidRDefault="007C473E" w:rsidP="000F70E1">
      <w:pPr>
        <w:jc w:val="right"/>
      </w:pPr>
      <w:r w:rsidRPr="001B1C3B">
        <w:t>Контактный телефон: _______________________</w:t>
      </w:r>
    </w:p>
    <w:sectPr w:rsidR="00C9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F5C0" w14:textId="77777777" w:rsidR="001A55BC" w:rsidRDefault="001A55BC" w:rsidP="007C473E">
      <w:r>
        <w:separator/>
      </w:r>
    </w:p>
  </w:endnote>
  <w:endnote w:type="continuationSeparator" w:id="0">
    <w:p w14:paraId="07A206D7" w14:textId="77777777" w:rsidR="001A55BC" w:rsidRDefault="001A55BC" w:rsidP="007C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7B95" w14:textId="77777777" w:rsidR="001A55BC" w:rsidRDefault="001A55BC" w:rsidP="007C473E">
      <w:r>
        <w:separator/>
      </w:r>
    </w:p>
  </w:footnote>
  <w:footnote w:type="continuationSeparator" w:id="0">
    <w:p w14:paraId="18FD0C09" w14:textId="77777777" w:rsidR="001A55BC" w:rsidRDefault="001A55BC" w:rsidP="007C473E">
      <w:r>
        <w:continuationSeparator/>
      </w:r>
    </w:p>
  </w:footnote>
  <w:footnote w:id="1">
    <w:p w14:paraId="3E3540BA" w14:textId="77777777" w:rsidR="007C473E" w:rsidRPr="009C3102" w:rsidRDefault="007C473E" w:rsidP="007C473E">
      <w:pPr>
        <w:rPr>
          <w:sz w:val="20"/>
        </w:rPr>
      </w:pPr>
      <w:r>
        <w:rPr>
          <w:rStyle w:val="a3"/>
        </w:rPr>
        <w:footnoteRef/>
      </w:r>
      <w:r w:rsidRPr="00D60275">
        <w:t xml:space="preserve"> </w:t>
      </w:r>
      <w:r w:rsidRPr="009C3102">
        <w:rPr>
          <w:b/>
          <w:bCs/>
          <w:color w:val="000000"/>
          <w:sz w:val="20"/>
          <w:u w:val="single"/>
        </w:rPr>
        <w:t>Порядок заполнения</w:t>
      </w:r>
      <w:proofErr w:type="gramStart"/>
      <w:r w:rsidRPr="009C3102">
        <w:rPr>
          <w:b/>
          <w:bCs/>
          <w:color w:val="000000"/>
          <w:sz w:val="20"/>
        </w:rPr>
        <w:t>:</w:t>
      </w:r>
      <w:r w:rsidRPr="009C3102">
        <w:rPr>
          <w:b/>
          <w:sz w:val="20"/>
        </w:rPr>
        <w:t xml:space="preserve"> </w:t>
      </w:r>
      <w:r w:rsidRPr="009C3102">
        <w:rPr>
          <w:sz w:val="20"/>
        </w:rPr>
        <w:t>Указывается</w:t>
      </w:r>
      <w:proofErr w:type="gramEnd"/>
      <w:r w:rsidRPr="009C3102">
        <w:rPr>
          <w:sz w:val="20"/>
        </w:rPr>
        <w:t xml:space="preserve"> код, состоящий из символа «#», без пробела далее 3х-значный цифровой код страны иностранного юридического лица, соответствующий Общероссийскому классификатору стран мира, пробел, символ “</w:t>
      </w:r>
      <w:r w:rsidRPr="009C3102">
        <w:rPr>
          <w:sz w:val="20"/>
          <w:lang w:val="en-US"/>
        </w:rPr>
        <w:t>U</w:t>
      </w:r>
      <w:r w:rsidRPr="009C3102">
        <w:rPr>
          <w:sz w:val="20"/>
        </w:rPr>
        <w:t>” для иностранного юридического лица, пробел и код иностранного юридического лица, присвоенный Участником клиринга.</w:t>
      </w:r>
    </w:p>
  </w:footnote>
  <w:footnote w:id="2">
    <w:p w14:paraId="1C00F571" w14:textId="77777777" w:rsidR="007C473E" w:rsidRPr="00CA1C64" w:rsidRDefault="007C473E" w:rsidP="007C473E">
      <w:pPr>
        <w:rPr>
          <w:sz w:val="22"/>
          <w:szCs w:val="22"/>
        </w:rPr>
      </w:pPr>
      <w:r w:rsidRPr="009C3102">
        <w:rPr>
          <w:rStyle w:val="a3"/>
          <w:sz w:val="20"/>
        </w:rPr>
        <w:footnoteRef/>
      </w:r>
      <w:r w:rsidRPr="009C3102">
        <w:rPr>
          <w:sz w:val="20"/>
        </w:rPr>
        <w:t xml:space="preserve"> Клиент-иностранное юридическое лицо, учрежденное в одном из государств, указанных в п.п.1,2 п.2 ст.51.1 Федерального закона от 22.04.1996 № 39-ФЗ «О рынке ценных бумаг» и имеющий право в соответствии с личным законом осуществлять брокерскую деятельность.</w:t>
      </w:r>
    </w:p>
  </w:footnote>
  <w:footnote w:id="3">
    <w:p w14:paraId="3AEDA1FE" w14:textId="77777777" w:rsidR="00134F50" w:rsidRDefault="00134F50" w:rsidP="00134F50">
      <w:pPr>
        <w:pStyle w:val="a6"/>
      </w:pPr>
      <w:r>
        <w:rPr>
          <w:rStyle w:val="a3"/>
        </w:rPr>
        <w:footnoteRef/>
      </w:r>
      <w:r>
        <w:t xml:space="preserve"> </w:t>
      </w:r>
      <w:r w:rsidRPr="009A4FE0">
        <w:t>Информация используется при обработке Клиринговым центром Запроса на изменение области действия Расчетного кода Единого пула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1C"/>
    <w:rsid w:val="00024F4A"/>
    <w:rsid w:val="000F70E1"/>
    <w:rsid w:val="00134F50"/>
    <w:rsid w:val="001A55BC"/>
    <w:rsid w:val="002C43B5"/>
    <w:rsid w:val="004909DF"/>
    <w:rsid w:val="005158DB"/>
    <w:rsid w:val="00626D65"/>
    <w:rsid w:val="007C473E"/>
    <w:rsid w:val="00827F1C"/>
    <w:rsid w:val="00C9436D"/>
    <w:rsid w:val="00E15437"/>
    <w:rsid w:val="00E424CD"/>
    <w:rsid w:val="00EB58BA"/>
    <w:rsid w:val="00EE2306"/>
    <w:rsid w:val="00EE7EF1"/>
    <w:rsid w:val="00EF07C0"/>
    <w:rsid w:val="00F5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A87E7"/>
  <w15:chartTrackingRefBased/>
  <w15:docId w15:val="{FFD400A7-D541-4E79-890A-45E895BC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3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center">
    <w:name w:val="Head center"/>
    <w:basedOn w:val="a"/>
    <w:qFormat/>
    <w:rsid w:val="007C473E"/>
    <w:pPr>
      <w:widowControl/>
      <w:overflowPunct/>
      <w:autoSpaceDE/>
      <w:autoSpaceDN/>
      <w:adjustRightInd/>
      <w:spacing w:before="840" w:after="480"/>
      <w:ind w:firstLine="0"/>
      <w:jc w:val="center"/>
      <w:textAlignment w:val="auto"/>
    </w:pPr>
    <w:rPr>
      <w:rFonts w:ascii="Arial" w:hAnsi="Arial" w:cs="Arial"/>
      <w:b/>
      <w:bCs/>
      <w:sz w:val="20"/>
    </w:rPr>
  </w:style>
  <w:style w:type="character" w:styleId="a3">
    <w:name w:val="footnote reference"/>
    <w:semiHidden/>
    <w:rsid w:val="007C473E"/>
    <w:rPr>
      <w:rFonts w:cs="Times New Roman"/>
      <w:vertAlign w:val="superscript"/>
    </w:rPr>
  </w:style>
  <w:style w:type="table" w:styleId="a4">
    <w:name w:val="Table Grid"/>
    <w:basedOn w:val="a1"/>
    <w:rsid w:val="007C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7C473E"/>
    <w:pPr>
      <w:widowControl/>
      <w:tabs>
        <w:tab w:val="left" w:pos="851"/>
      </w:tabs>
      <w:overflowPunct/>
      <w:autoSpaceDE/>
      <w:autoSpaceDN/>
      <w:adjustRightInd/>
      <w:spacing w:before="240"/>
      <w:ind w:firstLine="0"/>
      <w:textAlignment w:val="auto"/>
    </w:pPr>
    <w:rPr>
      <w:rFonts w:eastAsia="Calibri"/>
      <w:b/>
      <w:szCs w:val="24"/>
      <w:lang w:eastAsia="en-US"/>
    </w:rPr>
  </w:style>
  <w:style w:type="character" w:customStyle="1" w:styleId="10">
    <w:name w:val="Стиль1 Знак"/>
    <w:link w:val="1"/>
    <w:rsid w:val="007C47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5">
    <w:name w:val="Термин"/>
    <w:rsid w:val="007C473E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2C43B5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2C4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2C43B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C43B5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rsid w:val="002C43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Ирина Ивановна</dc:creator>
  <cp:keywords/>
  <dc:description/>
  <cp:lastModifiedBy>Антипова Ирина Ивановна</cp:lastModifiedBy>
  <cp:revision>4</cp:revision>
  <dcterms:created xsi:type="dcterms:W3CDTF">2022-05-24T20:53:00Z</dcterms:created>
  <dcterms:modified xsi:type="dcterms:W3CDTF">2022-05-24T21:12:00Z</dcterms:modified>
</cp:coreProperties>
</file>